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55401" w:rsidRDefault="00355401" w:rsidP="0035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01">
        <w:rPr>
          <w:rFonts w:ascii="Times New Roman" w:hAnsi="Times New Roman" w:cs="Times New Roman"/>
          <w:b/>
          <w:sz w:val="28"/>
          <w:szCs w:val="28"/>
        </w:rPr>
        <w:t>Управление жилищно-коммунальным хозяйством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E5668A" w:rsidRPr="00E5668A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401" w:rsidRPr="00355401" w:rsidRDefault="00581420" w:rsidP="0035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студента с нормами,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требованиями, правилами и научить его практике их использования при проведении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эксплуатации и экспертизы объектов недвижимости, обеспечивающие: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продукции, работ, услуг для жизнедеятельности людей, окружающей среды и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имущества; качество продукции, работ и услуг в соответствии с уровнем инновационного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развития; экономию всех видов ресурсов; безопасность хозяйственных объектов, связанная с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 возникновения различных катастроф (природного и техногенного характера)</w:t>
      </w:r>
      <w:r w:rsid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401" w:rsidRPr="00355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чрезвычайных ситуаций.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22EC0" w:rsidRPr="00E22EC0" w:rsidRDefault="0058142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методологические основы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стиль управления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401" w:rsidRP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управление</w:t>
      </w:r>
      <w:r w:rsidR="003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22EC0"/>
    <w:rsid w:val="00E352E1"/>
    <w:rsid w:val="00E54589"/>
    <w:rsid w:val="00E5668A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88036-A9DA-4D35-8115-5AF9EB05D800}"/>
</file>

<file path=customXml/itemProps2.xml><?xml version="1.0" encoding="utf-8"?>
<ds:datastoreItem xmlns:ds="http://schemas.openxmlformats.org/officeDocument/2006/customXml" ds:itemID="{43F759B1-7D7D-47DC-9679-75194550D283}"/>
</file>

<file path=customXml/itemProps3.xml><?xml version="1.0" encoding="utf-8"?>
<ds:datastoreItem xmlns:ds="http://schemas.openxmlformats.org/officeDocument/2006/customXml" ds:itemID="{9F96C2B2-F109-493E-AE64-178F1FFC0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26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